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Temat globalny na tydzień 20-24.04.2020 r.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„Dobre maniery mamy i o siebie dbamy”.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Tematy na poszczególne dni tygodnia: 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20.04 – „Grunt to dobre wychowanie”</w:t>
      </w:r>
      <w:r>
        <w:rPr>
          <w:rFonts w:ascii="Arial" w:hAnsi="Arial" w:cs="Arial"/>
          <w:color w:val="000000"/>
        </w:rPr>
        <w:t xml:space="preserve"> – wysłuchanie wiersza „Kwoka” Jana Brzechwy. Rozmowa n/t dobrych i złych nawyków. Zapoznanie z terminami: „savoir </w:t>
      </w:r>
      <w:proofErr w:type="spellStart"/>
      <w:r>
        <w:rPr>
          <w:rFonts w:ascii="Arial" w:hAnsi="Arial" w:cs="Arial"/>
          <w:color w:val="000000"/>
        </w:rPr>
        <w:t>vivre</w:t>
      </w:r>
      <w:proofErr w:type="spellEnd"/>
      <w:r>
        <w:rPr>
          <w:rFonts w:ascii="Arial" w:hAnsi="Arial" w:cs="Arial"/>
          <w:color w:val="000000"/>
        </w:rPr>
        <w:t>”, „bon ton”, „kindersztuba”. Zabawa ruchowa „Powitanie na różne sposoby”. Zabawy językowe.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21.04 – „Kulturalnym być”</w:t>
      </w:r>
      <w:r>
        <w:rPr>
          <w:rFonts w:ascii="Arial" w:hAnsi="Arial" w:cs="Arial"/>
          <w:color w:val="000000"/>
        </w:rPr>
        <w:t> – wysłuchanie wiersza pt.: „Pierwszy”. Rozmowa n/t słów – kluczy do ludzi: „dzień dobry”, „do widzenia”, „proszę”, „dziękuję”, „przepraszam”. Wyjaśnienie znaczenia słowa „dżentelmen”. Zabawy parateatralne – odgrywanie scenek z dobrym zachowaniem.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22.04 - "Dzień Ziemi"</w:t>
      </w:r>
      <w:r>
        <w:rPr>
          <w:rFonts w:ascii="Arial" w:hAnsi="Arial" w:cs="Arial"/>
          <w:color w:val="000000"/>
        </w:rPr>
        <w:t>  - wzbogacenie wiedzy i słownictwa dzieci na temat naszej planety, uogólnianie i rozwijanie twórczego myślenia poprzez rozwiązywanie zagadek, rozwijanie umiejętności plastycznych.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23.04 -  " W zdrowym ciele zdrowy duch"</w:t>
      </w:r>
      <w:r>
        <w:rPr>
          <w:rFonts w:ascii="Arial" w:hAnsi="Arial" w:cs="Arial"/>
          <w:color w:val="000000"/>
        </w:rPr>
        <w:t> -  kształtowanie prawidłowych nawyków żywieniowych, motywowanie dzieci do wdrażania prawidłowych zwyczajów żywieniowych, uświadomienie dzieciom roli aktywności fizycznej.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24.04 – „Savoir – </w:t>
      </w:r>
      <w:proofErr w:type="spellStart"/>
      <w:r>
        <w:rPr>
          <w:rStyle w:val="Pogrubienie"/>
          <w:rFonts w:ascii="Arial" w:hAnsi="Arial" w:cs="Arial"/>
          <w:color w:val="000000"/>
        </w:rPr>
        <w:t>vivre</w:t>
      </w:r>
      <w:proofErr w:type="spellEnd"/>
      <w:r>
        <w:rPr>
          <w:rStyle w:val="Pogrubienie"/>
          <w:rFonts w:ascii="Arial" w:hAnsi="Arial" w:cs="Arial"/>
          <w:color w:val="000000"/>
        </w:rPr>
        <w:t xml:space="preserve"> przy stole”</w:t>
      </w:r>
      <w:r>
        <w:rPr>
          <w:rFonts w:ascii="Arial" w:hAnsi="Arial" w:cs="Arial"/>
          <w:color w:val="000000"/>
        </w:rPr>
        <w:t xml:space="preserve"> – poszerzenie wiedzy n/t umiejętności z zakresu savoir – </w:t>
      </w:r>
      <w:proofErr w:type="spellStart"/>
      <w:r>
        <w:rPr>
          <w:rFonts w:ascii="Arial" w:hAnsi="Arial" w:cs="Arial"/>
          <w:color w:val="000000"/>
        </w:rPr>
        <w:t>vivre</w:t>
      </w:r>
      <w:proofErr w:type="spellEnd"/>
      <w:r>
        <w:rPr>
          <w:rFonts w:ascii="Arial" w:hAnsi="Arial" w:cs="Arial"/>
          <w:color w:val="000000"/>
        </w:rPr>
        <w:t xml:space="preserve"> przy stole. Wysłuchanie dowcipów wychowawczych. Zabawa ruchowa „Kelner”. Zabawa dydaktyczna „Jak prawidłowo nakryć stół?”</w:t>
      </w:r>
    </w:p>
    <w:p w:rsidR="0092059A" w:rsidRDefault="0092059A" w:rsidP="009205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65773" w:rsidRDefault="00265773"/>
    <w:sectPr w:rsidR="00265773" w:rsidSect="002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59A"/>
    <w:rsid w:val="000E61E2"/>
    <w:rsid w:val="00265773"/>
    <w:rsid w:val="00712A62"/>
    <w:rsid w:val="0092059A"/>
    <w:rsid w:val="00E5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Wolski</dc:creator>
  <cp:lastModifiedBy>Bartłomiej Wolski</cp:lastModifiedBy>
  <cp:revision>1</cp:revision>
  <dcterms:created xsi:type="dcterms:W3CDTF">2020-04-27T18:26:00Z</dcterms:created>
  <dcterms:modified xsi:type="dcterms:W3CDTF">2020-04-27T18:27:00Z</dcterms:modified>
</cp:coreProperties>
</file>